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216BA" w14:textId="77777777" w:rsidR="00CE488C" w:rsidRPr="00CE488C" w:rsidRDefault="00CE488C" w:rsidP="00CE488C">
      <w:pPr>
        <w:jc w:val="center"/>
        <w:rPr>
          <w:rFonts w:ascii="Times New Roman" w:hAnsi="Times New Roman" w:cs="Times New Roman"/>
          <w:b/>
          <w:bCs/>
        </w:rPr>
      </w:pPr>
    </w:p>
    <w:p w14:paraId="289BDEFC" w14:textId="77777777" w:rsidR="00CE488C" w:rsidRDefault="00CE488C" w:rsidP="00CE488C">
      <w:pPr>
        <w:jc w:val="center"/>
        <w:rPr>
          <w:rFonts w:ascii="Times New Roman" w:hAnsi="Times New Roman" w:cs="Times New Roman"/>
        </w:rPr>
      </w:pPr>
    </w:p>
    <w:p w14:paraId="17505BEC" w14:textId="77777777" w:rsidR="00CE488C" w:rsidRDefault="00CE488C" w:rsidP="00CE488C">
      <w:pPr>
        <w:jc w:val="center"/>
        <w:rPr>
          <w:rFonts w:ascii="Times New Roman" w:hAnsi="Times New Roman" w:cs="Times New Roman"/>
        </w:rPr>
      </w:pPr>
    </w:p>
    <w:p w14:paraId="289058AA" w14:textId="77777777" w:rsidR="00CE488C" w:rsidRDefault="00CE488C" w:rsidP="00CE488C">
      <w:pPr>
        <w:jc w:val="center"/>
        <w:rPr>
          <w:rFonts w:ascii="Times New Roman" w:hAnsi="Times New Roman" w:cs="Times New Roman"/>
        </w:rPr>
      </w:pPr>
    </w:p>
    <w:p w14:paraId="385EE466" w14:textId="77777777" w:rsidR="00CE488C" w:rsidRDefault="00CE488C" w:rsidP="00CE488C">
      <w:pPr>
        <w:jc w:val="center"/>
        <w:rPr>
          <w:rFonts w:ascii="Times New Roman" w:hAnsi="Times New Roman" w:cs="Times New Roman"/>
        </w:rPr>
      </w:pPr>
    </w:p>
    <w:p w14:paraId="0B65C21B" w14:textId="77777777" w:rsidR="00CE488C" w:rsidRDefault="00CE488C" w:rsidP="00CE488C">
      <w:pPr>
        <w:jc w:val="center"/>
        <w:rPr>
          <w:rFonts w:ascii="Times New Roman" w:hAnsi="Times New Roman" w:cs="Times New Roman"/>
        </w:rPr>
      </w:pPr>
    </w:p>
    <w:p w14:paraId="3B5371F6" w14:textId="468D8402" w:rsidR="00CE488C" w:rsidRDefault="00CE488C" w:rsidP="00CE488C">
      <w:pPr>
        <w:spacing w:line="480" w:lineRule="auto"/>
        <w:jc w:val="center"/>
        <w:rPr>
          <w:rFonts w:ascii="Times New Roman" w:hAnsi="Times New Roman" w:cs="Times New Roman"/>
        </w:rPr>
      </w:pPr>
      <w:r>
        <w:rPr>
          <w:rFonts w:ascii="Times New Roman" w:hAnsi="Times New Roman" w:cs="Times New Roman"/>
        </w:rPr>
        <w:t>Krystal Gonzalez</w:t>
      </w:r>
    </w:p>
    <w:p w14:paraId="3FD8AA6F" w14:textId="318AEAFB" w:rsidR="00CE488C" w:rsidRDefault="00CE488C" w:rsidP="00CE488C">
      <w:pPr>
        <w:spacing w:line="480" w:lineRule="auto"/>
        <w:jc w:val="center"/>
        <w:rPr>
          <w:rFonts w:ascii="Times New Roman" w:hAnsi="Times New Roman" w:cs="Times New Roman"/>
        </w:rPr>
      </w:pPr>
      <w:r>
        <w:rPr>
          <w:rFonts w:ascii="Times New Roman" w:hAnsi="Times New Roman" w:cs="Times New Roman"/>
        </w:rPr>
        <w:t>Grand Canyon University CNL-515</w:t>
      </w:r>
    </w:p>
    <w:p w14:paraId="0268494F" w14:textId="230DCF3A" w:rsidR="00CE488C" w:rsidRDefault="00CE488C" w:rsidP="00CE488C">
      <w:pPr>
        <w:spacing w:line="480" w:lineRule="auto"/>
        <w:jc w:val="center"/>
        <w:rPr>
          <w:rFonts w:ascii="Times New Roman" w:hAnsi="Times New Roman" w:cs="Times New Roman"/>
        </w:rPr>
      </w:pPr>
      <w:r>
        <w:rPr>
          <w:rFonts w:ascii="Times New Roman" w:hAnsi="Times New Roman" w:cs="Times New Roman"/>
        </w:rPr>
        <w:t xml:space="preserve">Dr. </w:t>
      </w:r>
      <w:r w:rsidR="004354CE">
        <w:rPr>
          <w:rFonts w:ascii="Times New Roman" w:hAnsi="Times New Roman" w:cs="Times New Roman"/>
        </w:rPr>
        <w:t>Kristen</w:t>
      </w:r>
      <w:r>
        <w:rPr>
          <w:rFonts w:ascii="Times New Roman" w:hAnsi="Times New Roman" w:cs="Times New Roman"/>
        </w:rPr>
        <w:t xml:space="preserve"> Farley </w:t>
      </w:r>
    </w:p>
    <w:p w14:paraId="6BFC2A96" w14:textId="791FB88F" w:rsidR="00CE488C" w:rsidRDefault="00CE488C" w:rsidP="00CE488C">
      <w:pPr>
        <w:spacing w:line="480" w:lineRule="auto"/>
        <w:jc w:val="center"/>
        <w:rPr>
          <w:rFonts w:ascii="Times New Roman" w:hAnsi="Times New Roman" w:cs="Times New Roman"/>
        </w:rPr>
      </w:pPr>
      <w:r>
        <w:rPr>
          <w:rFonts w:ascii="Times New Roman" w:hAnsi="Times New Roman" w:cs="Times New Roman"/>
        </w:rPr>
        <w:t>March 6</w:t>
      </w:r>
      <w:r w:rsidRPr="00CE488C">
        <w:rPr>
          <w:rFonts w:ascii="Times New Roman" w:hAnsi="Times New Roman" w:cs="Times New Roman"/>
          <w:vertAlign w:val="superscript"/>
        </w:rPr>
        <w:t>th</w:t>
      </w:r>
      <w:r>
        <w:rPr>
          <w:rFonts w:ascii="Times New Roman" w:hAnsi="Times New Roman" w:cs="Times New Roman"/>
        </w:rPr>
        <w:t>, 2024</w:t>
      </w:r>
    </w:p>
    <w:p w14:paraId="5E4C47A3" w14:textId="77777777" w:rsidR="00CE488C" w:rsidRDefault="00CE488C" w:rsidP="00CE488C">
      <w:pPr>
        <w:spacing w:line="480" w:lineRule="auto"/>
        <w:jc w:val="center"/>
        <w:rPr>
          <w:rFonts w:ascii="Times New Roman" w:hAnsi="Times New Roman" w:cs="Times New Roman"/>
        </w:rPr>
      </w:pPr>
    </w:p>
    <w:p w14:paraId="5574FD9C" w14:textId="77777777" w:rsidR="00CE488C" w:rsidRDefault="00CE488C" w:rsidP="00CE488C">
      <w:pPr>
        <w:spacing w:line="480" w:lineRule="auto"/>
        <w:jc w:val="center"/>
        <w:rPr>
          <w:rFonts w:ascii="Times New Roman" w:hAnsi="Times New Roman" w:cs="Times New Roman"/>
        </w:rPr>
      </w:pPr>
    </w:p>
    <w:p w14:paraId="11279A2C" w14:textId="77777777" w:rsidR="00CE488C" w:rsidRDefault="00CE488C" w:rsidP="00CE488C">
      <w:pPr>
        <w:spacing w:line="480" w:lineRule="auto"/>
        <w:jc w:val="center"/>
        <w:rPr>
          <w:rFonts w:ascii="Times New Roman" w:hAnsi="Times New Roman" w:cs="Times New Roman"/>
        </w:rPr>
      </w:pPr>
    </w:p>
    <w:p w14:paraId="6A34BC37" w14:textId="77777777" w:rsidR="00CE488C" w:rsidRDefault="00CE488C" w:rsidP="00CE488C">
      <w:pPr>
        <w:spacing w:line="480" w:lineRule="auto"/>
        <w:jc w:val="center"/>
        <w:rPr>
          <w:rFonts w:ascii="Times New Roman" w:hAnsi="Times New Roman" w:cs="Times New Roman"/>
        </w:rPr>
      </w:pPr>
    </w:p>
    <w:p w14:paraId="2EC2E3CB" w14:textId="77777777" w:rsidR="00CE488C" w:rsidRDefault="00CE488C" w:rsidP="00CE488C">
      <w:pPr>
        <w:spacing w:line="480" w:lineRule="auto"/>
        <w:jc w:val="center"/>
        <w:rPr>
          <w:rFonts w:ascii="Times New Roman" w:hAnsi="Times New Roman" w:cs="Times New Roman"/>
        </w:rPr>
      </w:pPr>
    </w:p>
    <w:p w14:paraId="56FA6E9C" w14:textId="77777777" w:rsidR="00CE488C" w:rsidRDefault="00CE488C" w:rsidP="00CE488C">
      <w:pPr>
        <w:spacing w:line="480" w:lineRule="auto"/>
        <w:jc w:val="center"/>
        <w:rPr>
          <w:rFonts w:ascii="Times New Roman" w:hAnsi="Times New Roman" w:cs="Times New Roman"/>
        </w:rPr>
      </w:pPr>
    </w:p>
    <w:p w14:paraId="18F5352B" w14:textId="77777777" w:rsidR="00CE488C" w:rsidRDefault="00CE488C" w:rsidP="00CE488C">
      <w:pPr>
        <w:spacing w:line="480" w:lineRule="auto"/>
        <w:jc w:val="center"/>
        <w:rPr>
          <w:rFonts w:ascii="Times New Roman" w:hAnsi="Times New Roman" w:cs="Times New Roman"/>
        </w:rPr>
      </w:pPr>
    </w:p>
    <w:p w14:paraId="75C5AC42" w14:textId="77777777" w:rsidR="00CE488C" w:rsidRDefault="00CE488C" w:rsidP="00CE488C">
      <w:pPr>
        <w:spacing w:line="480" w:lineRule="auto"/>
        <w:jc w:val="center"/>
        <w:rPr>
          <w:rFonts w:ascii="Times New Roman" w:hAnsi="Times New Roman" w:cs="Times New Roman"/>
        </w:rPr>
      </w:pPr>
    </w:p>
    <w:p w14:paraId="12478F16" w14:textId="77777777" w:rsidR="00CE488C" w:rsidRDefault="00CE488C" w:rsidP="00CE488C">
      <w:pPr>
        <w:spacing w:line="480" w:lineRule="auto"/>
        <w:jc w:val="center"/>
        <w:rPr>
          <w:rFonts w:ascii="Times New Roman" w:hAnsi="Times New Roman" w:cs="Times New Roman"/>
        </w:rPr>
      </w:pPr>
    </w:p>
    <w:p w14:paraId="327335C5" w14:textId="77777777" w:rsidR="00CE488C" w:rsidRDefault="00CE488C" w:rsidP="00CE488C">
      <w:pPr>
        <w:spacing w:line="480" w:lineRule="auto"/>
        <w:jc w:val="center"/>
        <w:rPr>
          <w:rFonts w:ascii="Times New Roman" w:hAnsi="Times New Roman" w:cs="Times New Roman"/>
        </w:rPr>
      </w:pPr>
    </w:p>
    <w:p w14:paraId="7A24DC75" w14:textId="77777777" w:rsidR="00CE488C" w:rsidRDefault="00CE488C" w:rsidP="00CE488C">
      <w:pPr>
        <w:spacing w:line="480" w:lineRule="auto"/>
        <w:jc w:val="center"/>
        <w:rPr>
          <w:rFonts w:ascii="Times New Roman" w:hAnsi="Times New Roman" w:cs="Times New Roman"/>
        </w:rPr>
      </w:pPr>
    </w:p>
    <w:p w14:paraId="3DFA3F04" w14:textId="77777777" w:rsidR="00CE488C" w:rsidRDefault="00CE488C" w:rsidP="00CE488C">
      <w:pPr>
        <w:spacing w:line="480" w:lineRule="auto"/>
        <w:jc w:val="center"/>
        <w:rPr>
          <w:rFonts w:ascii="Times New Roman" w:hAnsi="Times New Roman" w:cs="Times New Roman"/>
        </w:rPr>
      </w:pPr>
    </w:p>
    <w:p w14:paraId="5A2ABFFC" w14:textId="77777777" w:rsidR="00CE488C" w:rsidRDefault="00CE488C" w:rsidP="00CE488C">
      <w:pPr>
        <w:spacing w:line="480" w:lineRule="auto"/>
        <w:jc w:val="center"/>
        <w:rPr>
          <w:rFonts w:ascii="Times New Roman" w:hAnsi="Times New Roman" w:cs="Times New Roman"/>
        </w:rPr>
      </w:pPr>
    </w:p>
    <w:p w14:paraId="5CC9D757" w14:textId="77777777" w:rsidR="00CE488C" w:rsidRDefault="00CE488C" w:rsidP="00CE488C">
      <w:pPr>
        <w:spacing w:line="480" w:lineRule="auto"/>
        <w:jc w:val="center"/>
        <w:rPr>
          <w:rFonts w:ascii="Times New Roman" w:hAnsi="Times New Roman" w:cs="Times New Roman"/>
        </w:rPr>
      </w:pPr>
    </w:p>
    <w:p w14:paraId="15070F16" w14:textId="77777777" w:rsidR="00CE488C" w:rsidRDefault="00CE488C" w:rsidP="00CE488C">
      <w:pPr>
        <w:spacing w:line="480" w:lineRule="auto"/>
        <w:jc w:val="center"/>
        <w:rPr>
          <w:rFonts w:ascii="Times New Roman" w:hAnsi="Times New Roman" w:cs="Times New Roman"/>
        </w:rPr>
      </w:pPr>
    </w:p>
    <w:p w14:paraId="78CCF0EA" w14:textId="77777777" w:rsidR="00CE488C" w:rsidRDefault="00CE488C" w:rsidP="00CE488C">
      <w:pPr>
        <w:spacing w:line="480" w:lineRule="auto"/>
        <w:jc w:val="center"/>
        <w:rPr>
          <w:rFonts w:ascii="Times New Roman" w:hAnsi="Times New Roman" w:cs="Times New Roman"/>
        </w:rPr>
      </w:pPr>
    </w:p>
    <w:p w14:paraId="45824719" w14:textId="755EEEC3" w:rsidR="00CE488C" w:rsidRDefault="00CE488C" w:rsidP="00CE488C">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Over the course of counseling techniques class, I have learned different techniques to use with clients, the role of a counselor in different circumstances, how to respond to clients, how to structure sessions and much more. I have practiced implementing different counseling skills by having mock sessions in which I get to practice with my classmates. Being able to understand counseling skills from a range of basic to more complex methods is an important piece of becoming a successful counselor. Understanding myself as a CIT and examining my progress within my mock sessions help guide me to understand where my strengths and opportunities lie. </w:t>
      </w:r>
    </w:p>
    <w:p w14:paraId="2CDD1143" w14:textId="6BEBF5D6" w:rsidR="00CE488C" w:rsidRDefault="00CE488C" w:rsidP="00CE488C">
      <w:pPr>
        <w:spacing w:line="480" w:lineRule="auto"/>
        <w:jc w:val="both"/>
        <w:rPr>
          <w:rFonts w:ascii="Times New Roman" w:hAnsi="Times New Roman" w:cs="Times New Roman"/>
          <w:b/>
          <w:bCs/>
        </w:rPr>
      </w:pPr>
      <w:r>
        <w:rPr>
          <w:rFonts w:ascii="Times New Roman" w:hAnsi="Times New Roman" w:cs="Times New Roman"/>
          <w:b/>
          <w:bCs/>
        </w:rPr>
        <w:t>Role as a Clinical Mental Health Counselor</w:t>
      </w:r>
    </w:p>
    <w:p w14:paraId="6180762E" w14:textId="3E2D9AFA" w:rsidR="00CE488C" w:rsidRDefault="00CE488C" w:rsidP="00CE488C">
      <w:pPr>
        <w:spacing w:line="480" w:lineRule="auto"/>
        <w:jc w:val="both"/>
        <w:rPr>
          <w:rFonts w:ascii="Times New Roman" w:hAnsi="Times New Roman" w:cs="Times New Roman"/>
        </w:rPr>
      </w:pPr>
      <w:r>
        <w:rPr>
          <w:rFonts w:ascii="Times New Roman" w:hAnsi="Times New Roman" w:cs="Times New Roman"/>
        </w:rPr>
        <w:tab/>
        <w:t xml:space="preserve">The type of clients I would like to work with is with families and married couples. The role of a marriage and family therapist is to work with families and married couples through difficult situations, and deal with mental and emotional issues (Stewart, 2018). As a marriage and family therapist I will assist families when they go through circumstances like death, divorce, job loss, etc. and help them cope with these circumstances (Stewart, 2018). Another important role I will play as a marriage and family counselor is breaking dysfunctional and toxic cycles that have been prevalent in the family (Stewart, 2018). Collaborating with other behavioral health professionals such as psychiatrists and social workers can help me provide my clients with other resources that may be of benefit to them. </w:t>
      </w:r>
      <w:r w:rsidR="0039193F">
        <w:rPr>
          <w:rFonts w:ascii="Times New Roman" w:hAnsi="Times New Roman" w:cs="Times New Roman"/>
        </w:rPr>
        <w:t xml:space="preserve">Obtaining certifications and licenses to practice as a counselor ensures that I am up to date with the changes that happen in the counseling world and am competent to different areas of my profession. Because change is constant, it is very important to renew certifications and obtain appropriate licenses to protect myself and clients against harm. </w:t>
      </w:r>
      <w:hyperlink r:id="rId4" w:history="1">
        <w:r w:rsidR="0039193F" w:rsidRPr="00E81086">
          <w:rPr>
            <w:rStyle w:val="Hyperlink"/>
            <w:rFonts w:ascii="Times New Roman" w:hAnsi="Times New Roman" w:cs="Times New Roman"/>
          </w:rPr>
          <w:t>https://www.alliant.edu/blog/what-does-marriage-and-family-therapist-do</w:t>
        </w:r>
      </w:hyperlink>
    </w:p>
    <w:p w14:paraId="730CC768" w14:textId="53616EA3" w:rsidR="0039193F" w:rsidRDefault="0039193F" w:rsidP="00CE488C">
      <w:pPr>
        <w:spacing w:line="480" w:lineRule="auto"/>
        <w:jc w:val="both"/>
        <w:rPr>
          <w:rFonts w:ascii="Times New Roman" w:hAnsi="Times New Roman" w:cs="Times New Roman"/>
          <w:b/>
          <w:bCs/>
        </w:rPr>
      </w:pPr>
      <w:r>
        <w:rPr>
          <w:rFonts w:ascii="Times New Roman" w:hAnsi="Times New Roman" w:cs="Times New Roman"/>
          <w:b/>
          <w:bCs/>
        </w:rPr>
        <w:t>Strategies to Develop my Counselor Identity</w:t>
      </w:r>
    </w:p>
    <w:p w14:paraId="7B73CA3E" w14:textId="75054FC7" w:rsidR="0039193F" w:rsidRDefault="0039193F" w:rsidP="00CE488C">
      <w:pPr>
        <w:spacing w:line="480" w:lineRule="auto"/>
        <w:jc w:val="both"/>
        <w:rPr>
          <w:rFonts w:ascii="Times New Roman" w:hAnsi="Times New Roman" w:cs="Times New Roman"/>
        </w:rPr>
      </w:pPr>
      <w:r>
        <w:rPr>
          <w:rFonts w:ascii="Times New Roman" w:hAnsi="Times New Roman" w:cs="Times New Roman"/>
        </w:rPr>
        <w:lastRenderedPageBreak/>
        <w:tab/>
        <w:t>To develop my counselor identity that fosters leadership, advocacy and effective counseling services I must establish a firm foundation, have adequate experience, obtain the appropriate certifications, and have cultural competence. Having an educational foundation helps me understand the skills and techniques that are needed to be an effective counselor. During my practicum and internship, I am required to have a significant number of supervised hours, which helps contribute to my experience. Obtaining professional licenses and certifications ensures that I am meeting legal and ethical standards which contribute to my counselor identity.</w:t>
      </w:r>
      <w:r w:rsidR="004354CE">
        <w:rPr>
          <w:rFonts w:ascii="Times New Roman" w:hAnsi="Times New Roman" w:cs="Times New Roman"/>
        </w:rPr>
        <w:t xml:space="preserve"> According to the ACA Code of Ethics (2014), counselors should join organizations at local, state and national levels. By joining organizations, it will allow me to learn from other counselors that have strong counselor identities.</w:t>
      </w:r>
      <w:r>
        <w:rPr>
          <w:rFonts w:ascii="Times New Roman" w:hAnsi="Times New Roman" w:cs="Times New Roman"/>
        </w:rPr>
        <w:t xml:space="preserve"> Traits of leadership and advocacy </w:t>
      </w:r>
      <w:r w:rsidR="004354CE">
        <w:rPr>
          <w:rFonts w:ascii="Times New Roman" w:hAnsi="Times New Roman" w:cs="Times New Roman"/>
        </w:rPr>
        <w:t xml:space="preserve">can be </w:t>
      </w:r>
      <w:r>
        <w:rPr>
          <w:rFonts w:ascii="Times New Roman" w:hAnsi="Times New Roman" w:cs="Times New Roman"/>
        </w:rPr>
        <w:t xml:space="preserve">shown when I am culturally competent. Being culturally competent allows me to advocate for people who are overlooked </w:t>
      </w:r>
      <w:r w:rsidR="004354CE">
        <w:rPr>
          <w:rFonts w:ascii="Times New Roman" w:hAnsi="Times New Roman" w:cs="Times New Roman"/>
        </w:rPr>
        <w:t>and</w:t>
      </w:r>
      <w:r>
        <w:rPr>
          <w:rFonts w:ascii="Times New Roman" w:hAnsi="Times New Roman" w:cs="Times New Roman"/>
        </w:rPr>
        <w:t xml:space="preserve"> be able to understand and appreciate diverse backgrounds and different perspectives</w:t>
      </w:r>
      <w:r w:rsidR="004354CE">
        <w:rPr>
          <w:rFonts w:ascii="Times New Roman" w:hAnsi="Times New Roman" w:cs="Times New Roman"/>
        </w:rPr>
        <w:t xml:space="preserve"> (ACA, 2014)</w:t>
      </w:r>
      <w:r>
        <w:rPr>
          <w:rFonts w:ascii="Times New Roman" w:hAnsi="Times New Roman" w:cs="Times New Roman"/>
        </w:rPr>
        <w:t xml:space="preserve">. </w:t>
      </w:r>
    </w:p>
    <w:p w14:paraId="658745A4" w14:textId="2F7C7A8C" w:rsidR="004354CE" w:rsidRDefault="004354CE" w:rsidP="00CE488C">
      <w:pPr>
        <w:spacing w:line="480" w:lineRule="auto"/>
        <w:jc w:val="both"/>
        <w:rPr>
          <w:rFonts w:ascii="Times New Roman" w:hAnsi="Times New Roman" w:cs="Times New Roman"/>
          <w:b/>
          <w:bCs/>
        </w:rPr>
      </w:pPr>
      <w:r>
        <w:rPr>
          <w:rFonts w:ascii="Times New Roman" w:hAnsi="Times New Roman" w:cs="Times New Roman"/>
          <w:b/>
          <w:bCs/>
        </w:rPr>
        <w:t>GCU Counselor Dispositions</w:t>
      </w:r>
    </w:p>
    <w:p w14:paraId="2D1F9C16" w14:textId="1C1CA4EA" w:rsidR="004354CE" w:rsidRDefault="004354CE" w:rsidP="00CE488C">
      <w:pPr>
        <w:spacing w:line="480" w:lineRule="auto"/>
        <w:jc w:val="both"/>
        <w:rPr>
          <w:rFonts w:ascii="Times New Roman" w:hAnsi="Times New Roman" w:cs="Times New Roman"/>
        </w:rPr>
      </w:pPr>
      <w:r>
        <w:rPr>
          <w:rFonts w:ascii="Times New Roman" w:hAnsi="Times New Roman" w:cs="Times New Roman"/>
        </w:rPr>
        <w:tab/>
        <w:t xml:space="preserve">Throughout my mock sessions I have been able to improve on some of the skills that are listed in the GCU counselor dispositions. Three of the dispositions that I have shown skills in my mock sessions are empathy, genuineness, and patience. Empathy is defined as showing understanding towards the client, avoiding harm, and being able to reflect on my own personal experiences while understanding my clients (GCU, 2022). I was able to show empathy towards my client throughout all our sessions. I was able to implement skills by using the SOLER method as well as empathetic responses (Egan &amp; Reese, 2019). Some of the SOLER skills that I used were nodding my head, leaning in towards the client, and being relaxed </w:t>
      </w:r>
      <w:r>
        <w:rPr>
          <w:rFonts w:ascii="Times New Roman" w:hAnsi="Times New Roman" w:cs="Times New Roman"/>
        </w:rPr>
        <w:t>(Egan &amp; Reese, 2019).</w:t>
      </w:r>
      <w:r>
        <w:rPr>
          <w:rFonts w:ascii="Times New Roman" w:hAnsi="Times New Roman" w:cs="Times New Roman"/>
        </w:rPr>
        <w:t xml:space="preserve"> The way I implemented empathetic responses is by asking the client “Can you tell me more?”, “Can you elaborate on that?” or “I can see that is difficult for you”. Using these two techniques were ways </w:t>
      </w:r>
      <w:r>
        <w:rPr>
          <w:rFonts w:ascii="Times New Roman" w:hAnsi="Times New Roman" w:cs="Times New Roman"/>
        </w:rPr>
        <w:lastRenderedPageBreak/>
        <w:t xml:space="preserve">that I was able to display the disposition of empathy. Genuineness is defined as being honest with my clients in the behavior that I display and truly have the desire to better myself when there are differences between my beliefs, professional standards and actions (GCU, 2022). The way that I was genuine with my client was by showing interest in her problems and truly wanting what was best for her. My client expressed problems with her job and expressed feelings of not being good enough. This genuinely made me sad because I can see how hard she works and how she is good enough to be in the roll that she is in. This feeling showed signs of being genuine which then transferred into my responses towards my client about how she should appreciate herself and give herself some grace when feeling inadequate. Patience is defined as respecting the autonomy of my client as well as wanting them to grow, as well as being calm and fluid during interactions (GCU, 2022). A way that I exhibited patience was allowing the client to talk about the same struggle for all three sessions. Although the client indicates what they would like to cover, if I was a counselor who did not want to repeat the same topic because it seems insignificant, I would potentially suggest the client to focus on other topics. I allowed the client to choose the topic to talk about, and then ended up exploring a different sub-topic every session. Allowing the client to talk through their struggles and honoring their own choices is a way that I presented signs of patience. </w:t>
      </w:r>
    </w:p>
    <w:p w14:paraId="47444936" w14:textId="509D6001" w:rsidR="004354CE" w:rsidRDefault="004354CE" w:rsidP="00CE488C">
      <w:pPr>
        <w:spacing w:line="480" w:lineRule="auto"/>
        <w:jc w:val="both"/>
        <w:rPr>
          <w:rFonts w:ascii="Times New Roman" w:hAnsi="Times New Roman" w:cs="Times New Roman"/>
          <w:b/>
          <w:bCs/>
        </w:rPr>
      </w:pPr>
      <w:r>
        <w:rPr>
          <w:rFonts w:ascii="Times New Roman" w:hAnsi="Times New Roman" w:cs="Times New Roman"/>
          <w:b/>
          <w:bCs/>
        </w:rPr>
        <w:t>Counseling Skills</w:t>
      </w:r>
    </w:p>
    <w:p w14:paraId="783B1CB0" w14:textId="40D5E014" w:rsidR="004354CE" w:rsidRPr="004354CE" w:rsidRDefault="004354CE" w:rsidP="00CE488C">
      <w:pPr>
        <w:spacing w:line="480" w:lineRule="auto"/>
        <w:jc w:val="both"/>
        <w:rPr>
          <w:rFonts w:ascii="Times New Roman" w:hAnsi="Times New Roman" w:cs="Times New Roman"/>
        </w:rPr>
      </w:pPr>
      <w:r>
        <w:rPr>
          <w:rFonts w:ascii="Times New Roman" w:hAnsi="Times New Roman" w:cs="Times New Roman"/>
        </w:rPr>
        <w:tab/>
        <w:t xml:space="preserve">Some of the strongest counseling skills that I exhibited are having empathy, using the SOLER method, and using open-ended questions. “Empathy must be experienced before you can express it” (Sutton, 2017). I was able to show empathy towards my client by primarily feeling sad for my client, and then being able to say statements like “I can see how that is difficult for you”, “I can imagine with everything going on how overwhelmed you may be”. Being able to feel the struggles and feelings that your client is experiencing is key. Using the SOLER method, I was able </w:t>
      </w:r>
      <w:r>
        <w:rPr>
          <w:rFonts w:ascii="Times New Roman" w:hAnsi="Times New Roman" w:cs="Times New Roman"/>
        </w:rPr>
        <w:lastRenderedPageBreak/>
        <w:t xml:space="preserve">to master head nodding, undivided attention, and feeling relaxed. In the first video I was sitting up straight, trying to be perfect, and looked uncomfortable. As the sessions progressed, I was able to be more relaxed yet engaged and affirming to the client with non-verbal behaviors. Open-ended questions </w:t>
      </w:r>
    </w:p>
    <w:p w14:paraId="5C89880D" w14:textId="77777777" w:rsidR="00CE488C" w:rsidRPr="00CE488C" w:rsidRDefault="00CE488C" w:rsidP="00CE488C">
      <w:pPr>
        <w:jc w:val="center"/>
        <w:rPr>
          <w:rFonts w:ascii="Times New Roman" w:hAnsi="Times New Roman" w:cs="Times New Roman"/>
        </w:rPr>
      </w:pPr>
    </w:p>
    <w:sectPr w:rsidR="00CE488C" w:rsidRPr="00CE4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88C"/>
    <w:rsid w:val="0039193F"/>
    <w:rsid w:val="004354CE"/>
    <w:rsid w:val="00CE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553ECA"/>
  <w15:chartTrackingRefBased/>
  <w15:docId w15:val="{F9CA7F65-64BC-2744-BFD4-F72F68E8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193F"/>
    <w:rPr>
      <w:color w:val="0563C1" w:themeColor="hyperlink"/>
      <w:u w:val="single"/>
    </w:rPr>
  </w:style>
  <w:style w:type="character" w:styleId="UnresolvedMention">
    <w:name w:val="Unresolved Mention"/>
    <w:basedOn w:val="DefaultParagraphFont"/>
    <w:uiPriority w:val="99"/>
    <w:semiHidden/>
    <w:unhideWhenUsed/>
    <w:rsid w:val="00391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liant.edu/blog/what-does-marriage-and-family-therapist-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5</Pages>
  <Words>1001</Words>
  <Characters>5706</Characters>
  <Application>Microsoft Office Word</Application>
  <DocSecurity>0</DocSecurity>
  <Lines>47</Lines>
  <Paragraphs>13</Paragraphs>
  <ScaleCrop>false</ScaleCrop>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Gonzalez</dc:creator>
  <cp:keywords/>
  <dc:description/>
  <cp:lastModifiedBy>Krystal Gonzalez</cp:lastModifiedBy>
  <cp:revision>3</cp:revision>
  <dcterms:created xsi:type="dcterms:W3CDTF">2024-03-05T01:08:00Z</dcterms:created>
  <dcterms:modified xsi:type="dcterms:W3CDTF">2024-03-06T02:13:00Z</dcterms:modified>
</cp:coreProperties>
</file>